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F8AC" w14:textId="15C7614B" w:rsidR="009811FE" w:rsidRDefault="009811FE" w:rsidP="009811FE">
      <w:pPr>
        <w:pStyle w:val="Nadpis4"/>
      </w:pPr>
      <w:r>
        <w:t>Příloha č.</w:t>
      </w:r>
      <w:r w:rsidR="001E0433">
        <w:t xml:space="preserve"> </w:t>
      </w:r>
      <w:r w:rsidR="003E7575">
        <w:t>2</w:t>
      </w:r>
    </w:p>
    <w:p w14:paraId="7DD8B7A5" w14:textId="77777777" w:rsidR="009811FE" w:rsidRDefault="009811FE" w:rsidP="0098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102"/>
      </w:tblGrid>
      <w:tr w:rsidR="009811FE" w14:paraId="6985D419" w14:textId="77777777" w:rsidTr="00DF29FE">
        <w:trPr>
          <w:trHeight w:val="698"/>
        </w:trPr>
        <w:tc>
          <w:tcPr>
            <w:tcW w:w="9212" w:type="dxa"/>
            <w:gridSpan w:val="3"/>
            <w:shd w:val="clear" w:color="auto" w:fill="FFFFFF"/>
            <w:vAlign w:val="center"/>
          </w:tcPr>
          <w:p w14:paraId="7E0A3AFC" w14:textId="77777777" w:rsidR="009811FE" w:rsidRDefault="009811FE" w:rsidP="00DF29FE">
            <w:pPr>
              <w:pStyle w:val="Nadpis1"/>
              <w:spacing w:after="0"/>
              <w:ind w:left="431" w:hanging="431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t xml:space="preserve">KRYCÍ LIST NABÍDKY </w:t>
            </w:r>
          </w:p>
        </w:tc>
      </w:tr>
      <w:tr w:rsidR="009811FE" w14:paraId="3EEDE6E6" w14:textId="77777777" w:rsidTr="00DF29FE">
        <w:tc>
          <w:tcPr>
            <w:tcW w:w="9212" w:type="dxa"/>
            <w:gridSpan w:val="3"/>
            <w:shd w:val="clear" w:color="auto" w:fill="FFFFFF"/>
          </w:tcPr>
          <w:p w14:paraId="4E26BB57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1. Veřejná zakázka</w:t>
            </w:r>
          </w:p>
        </w:tc>
      </w:tr>
      <w:tr w:rsidR="009811FE" w14:paraId="2911DE89" w14:textId="77777777" w:rsidTr="00DF29FE">
        <w:tc>
          <w:tcPr>
            <w:tcW w:w="9212" w:type="dxa"/>
            <w:gridSpan w:val="3"/>
            <w:shd w:val="clear" w:color="auto" w:fill="FFFFFF"/>
          </w:tcPr>
          <w:p w14:paraId="47BFEDC8" w14:textId="11523A12" w:rsidR="009811FE" w:rsidRDefault="009811FE" w:rsidP="00A70654">
            <w:pPr>
              <w:rPr>
                <w:b/>
              </w:rPr>
            </w:pPr>
            <w:r>
              <w:rPr>
                <w:b/>
              </w:rPr>
              <w:t xml:space="preserve"> Zakázka malého rozsahu na </w:t>
            </w:r>
            <w:r w:rsidR="00A70654">
              <w:rPr>
                <w:b/>
                <w:i/>
              </w:rPr>
              <w:t>s</w:t>
            </w:r>
            <w:r w:rsidR="00EB2B02">
              <w:rPr>
                <w:b/>
                <w:i/>
              </w:rPr>
              <w:t>tavební práce</w:t>
            </w:r>
          </w:p>
        </w:tc>
      </w:tr>
      <w:tr w:rsidR="009811FE" w14:paraId="769CDA00" w14:textId="77777777" w:rsidTr="00DF29FE">
        <w:tc>
          <w:tcPr>
            <w:tcW w:w="1510" w:type="dxa"/>
            <w:tcBorders>
              <w:bottom w:val="single" w:sz="4" w:space="0" w:color="auto"/>
            </w:tcBorders>
            <w:shd w:val="clear" w:color="auto" w:fill="FFFFFF"/>
          </w:tcPr>
          <w:p w14:paraId="2D92EF2F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702" w:type="dxa"/>
            <w:gridSpan w:val="2"/>
            <w:tcBorders>
              <w:bottom w:val="single" w:sz="4" w:space="0" w:color="auto"/>
            </w:tcBorders>
          </w:tcPr>
          <w:p w14:paraId="78EEA780" w14:textId="73869A05" w:rsidR="004F4040" w:rsidRPr="004F4040" w:rsidRDefault="00EF67C3" w:rsidP="004F4040">
            <w:pPr>
              <w:pStyle w:val="Zkladntext"/>
              <w:rPr>
                <w:lang w:eastAsia="ar-SA"/>
              </w:rPr>
            </w:pPr>
            <w:r>
              <w:rPr>
                <w:b/>
                <w:lang w:eastAsia="ar-SA"/>
              </w:rPr>
              <w:t>„</w:t>
            </w:r>
            <w:r w:rsidR="00BF743A">
              <w:rPr>
                <w:b/>
              </w:rPr>
              <w:t>Demolice stavby Hynčice č. 146 – rodinný dům</w:t>
            </w:r>
            <w:r>
              <w:rPr>
                <w:b/>
                <w:lang w:eastAsia="ar-SA"/>
              </w:rPr>
              <w:t>“</w:t>
            </w:r>
          </w:p>
        </w:tc>
      </w:tr>
      <w:tr w:rsidR="009811FE" w14:paraId="6E1DE6B5" w14:textId="77777777" w:rsidTr="00DF29FE">
        <w:tc>
          <w:tcPr>
            <w:tcW w:w="9212" w:type="dxa"/>
            <w:gridSpan w:val="3"/>
            <w:shd w:val="clear" w:color="auto" w:fill="FFFFFF"/>
          </w:tcPr>
          <w:p w14:paraId="7A641F9E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2. Základní identifikační údaje</w:t>
            </w:r>
          </w:p>
        </w:tc>
      </w:tr>
      <w:tr w:rsidR="009811FE" w14:paraId="0E926E2B" w14:textId="77777777" w:rsidTr="00DF29FE">
        <w:tc>
          <w:tcPr>
            <w:tcW w:w="9212" w:type="dxa"/>
            <w:gridSpan w:val="3"/>
            <w:shd w:val="clear" w:color="auto" w:fill="FFFFFF"/>
          </w:tcPr>
          <w:p w14:paraId="0C28A6C4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2.1. Veřejný zadavatel</w:t>
            </w:r>
          </w:p>
        </w:tc>
      </w:tr>
      <w:tr w:rsidR="009811FE" w14:paraId="23A37380" w14:textId="77777777" w:rsidTr="00DF29FE">
        <w:tc>
          <w:tcPr>
            <w:tcW w:w="5110" w:type="dxa"/>
            <w:gridSpan w:val="2"/>
            <w:shd w:val="clear" w:color="auto" w:fill="FFFFFF"/>
          </w:tcPr>
          <w:p w14:paraId="22992D9B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102" w:type="dxa"/>
            <w:vAlign w:val="center"/>
          </w:tcPr>
          <w:p w14:paraId="69775FCF" w14:textId="77777777" w:rsidR="009811FE" w:rsidRDefault="009811FE" w:rsidP="00DF29FE">
            <w:pPr>
              <w:ind w:left="108"/>
              <w:rPr>
                <w:b/>
              </w:rPr>
            </w:pPr>
            <w:r>
              <w:rPr>
                <w:b/>
              </w:rPr>
              <w:t xml:space="preserve">Město </w:t>
            </w:r>
            <w:proofErr w:type="spellStart"/>
            <w:r>
              <w:rPr>
                <w:b/>
              </w:rPr>
              <w:t>Město</w:t>
            </w:r>
            <w:proofErr w:type="spellEnd"/>
            <w:r>
              <w:rPr>
                <w:b/>
              </w:rPr>
              <w:t xml:space="preserve"> Albrechtice</w:t>
            </w:r>
          </w:p>
        </w:tc>
      </w:tr>
      <w:tr w:rsidR="009811FE" w14:paraId="33CD63D7" w14:textId="77777777" w:rsidTr="00DF29FE">
        <w:tc>
          <w:tcPr>
            <w:tcW w:w="5110" w:type="dxa"/>
            <w:gridSpan w:val="2"/>
            <w:shd w:val="clear" w:color="auto" w:fill="FFFFFF"/>
          </w:tcPr>
          <w:p w14:paraId="5092AD2C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102" w:type="dxa"/>
          </w:tcPr>
          <w:p w14:paraId="260A4940" w14:textId="77777777" w:rsidR="009811FE" w:rsidRDefault="009811FE" w:rsidP="00DF29FE">
            <w:pPr>
              <w:ind w:left="108"/>
              <w:jc w:val="both"/>
            </w:pPr>
            <w:r>
              <w:t xml:space="preserve">nám. ČSA 27/10, 793 95 </w:t>
            </w:r>
          </w:p>
          <w:p w14:paraId="73A8F50A" w14:textId="77777777" w:rsidR="009811FE" w:rsidRDefault="009811FE" w:rsidP="00DF29FE">
            <w:pPr>
              <w:ind w:left="108"/>
              <w:jc w:val="both"/>
            </w:pPr>
            <w:r>
              <w:t>Město Albrechtice</w:t>
            </w:r>
          </w:p>
        </w:tc>
      </w:tr>
      <w:tr w:rsidR="009811FE" w14:paraId="21DCB150" w14:textId="77777777" w:rsidTr="00DF29FE">
        <w:tc>
          <w:tcPr>
            <w:tcW w:w="5110" w:type="dxa"/>
            <w:gridSpan w:val="2"/>
            <w:shd w:val="clear" w:color="auto" w:fill="FFFFFF"/>
          </w:tcPr>
          <w:p w14:paraId="697BF576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102" w:type="dxa"/>
          </w:tcPr>
          <w:p w14:paraId="53849F36" w14:textId="77777777" w:rsidR="009811FE" w:rsidRDefault="001E0433" w:rsidP="00DF29FE">
            <w:pPr>
              <w:ind w:left="108"/>
            </w:pPr>
            <w:r>
              <w:rPr>
                <w:rFonts w:ascii="Palatino Linotype" w:hAnsi="Palatino Linotype"/>
              </w:rPr>
              <w:t>00296228</w:t>
            </w:r>
          </w:p>
        </w:tc>
      </w:tr>
      <w:tr w:rsidR="009811FE" w14:paraId="1A62015F" w14:textId="77777777" w:rsidTr="00DF29FE">
        <w:tc>
          <w:tcPr>
            <w:tcW w:w="5110" w:type="dxa"/>
            <w:gridSpan w:val="2"/>
            <w:shd w:val="clear" w:color="auto" w:fill="FFFFFF"/>
          </w:tcPr>
          <w:p w14:paraId="2A8B039C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102" w:type="dxa"/>
          </w:tcPr>
          <w:p w14:paraId="32163E55" w14:textId="77777777" w:rsidR="009811FE" w:rsidRDefault="009811FE" w:rsidP="00DF29FE">
            <w:pPr>
              <w:ind w:left="108"/>
              <w:jc w:val="both"/>
            </w:pPr>
            <w:r>
              <w:t>CZ00296228</w:t>
            </w:r>
          </w:p>
        </w:tc>
      </w:tr>
      <w:tr w:rsidR="009811FE" w14:paraId="18613130" w14:textId="77777777" w:rsidTr="00DF29FE">
        <w:tc>
          <w:tcPr>
            <w:tcW w:w="5110" w:type="dxa"/>
            <w:gridSpan w:val="2"/>
            <w:shd w:val="clear" w:color="auto" w:fill="FFFFFF"/>
          </w:tcPr>
          <w:p w14:paraId="3CDB5FB8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Osoby oprávněné jednat jménem zadavatele</w:t>
            </w:r>
          </w:p>
        </w:tc>
        <w:tc>
          <w:tcPr>
            <w:tcW w:w="4102" w:type="dxa"/>
          </w:tcPr>
          <w:p w14:paraId="46F3F740" w14:textId="77777777" w:rsidR="009811FE" w:rsidRDefault="009811FE" w:rsidP="00DF29FE">
            <w:pPr>
              <w:ind w:left="108"/>
            </w:pPr>
            <w:r>
              <w:t>Ing. Jana Murová, starostka města</w:t>
            </w:r>
          </w:p>
        </w:tc>
      </w:tr>
      <w:tr w:rsidR="009811FE" w14:paraId="05BF5DD7" w14:textId="77777777" w:rsidTr="00DF29FE">
        <w:tc>
          <w:tcPr>
            <w:tcW w:w="5110" w:type="dxa"/>
            <w:gridSpan w:val="2"/>
            <w:shd w:val="clear" w:color="auto" w:fill="FFFFFF"/>
          </w:tcPr>
          <w:p w14:paraId="63A8B73B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102" w:type="dxa"/>
            <w:vAlign w:val="center"/>
          </w:tcPr>
          <w:p w14:paraId="5A8A467F" w14:textId="77777777" w:rsidR="009811FE" w:rsidRDefault="009811FE" w:rsidP="00DF29FE">
            <w:pPr>
              <w:ind w:left="108"/>
            </w:pPr>
          </w:p>
        </w:tc>
      </w:tr>
      <w:tr w:rsidR="009811FE" w14:paraId="557E6FEF" w14:textId="77777777" w:rsidTr="00DF29FE">
        <w:tc>
          <w:tcPr>
            <w:tcW w:w="9212" w:type="dxa"/>
            <w:gridSpan w:val="3"/>
            <w:shd w:val="clear" w:color="auto" w:fill="FFFFFF"/>
          </w:tcPr>
          <w:p w14:paraId="197FC392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2.2. Účastník</w:t>
            </w:r>
          </w:p>
        </w:tc>
      </w:tr>
      <w:tr w:rsidR="009811FE" w14:paraId="5606F124" w14:textId="77777777" w:rsidTr="00DF29FE">
        <w:tc>
          <w:tcPr>
            <w:tcW w:w="5110" w:type="dxa"/>
            <w:gridSpan w:val="2"/>
            <w:shd w:val="clear" w:color="auto" w:fill="FFFFFF"/>
          </w:tcPr>
          <w:p w14:paraId="6E9910FE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102" w:type="dxa"/>
          </w:tcPr>
          <w:p w14:paraId="012DD311" w14:textId="77777777" w:rsidR="009811FE" w:rsidRDefault="009811FE" w:rsidP="00DF29FE"/>
        </w:tc>
      </w:tr>
      <w:tr w:rsidR="009811FE" w14:paraId="279ADD77" w14:textId="77777777" w:rsidTr="00DF29FE">
        <w:trPr>
          <w:cantSplit/>
        </w:trPr>
        <w:tc>
          <w:tcPr>
            <w:tcW w:w="5110" w:type="dxa"/>
            <w:gridSpan w:val="2"/>
          </w:tcPr>
          <w:p w14:paraId="635DD43C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Spisová značka v obchodním rejstříku:</w:t>
            </w:r>
          </w:p>
        </w:tc>
        <w:tc>
          <w:tcPr>
            <w:tcW w:w="4102" w:type="dxa"/>
          </w:tcPr>
          <w:p w14:paraId="21A3E527" w14:textId="77777777" w:rsidR="009811FE" w:rsidRDefault="009811FE" w:rsidP="00DF29FE">
            <w:pPr>
              <w:rPr>
                <w:b/>
              </w:rPr>
            </w:pPr>
          </w:p>
        </w:tc>
      </w:tr>
      <w:tr w:rsidR="009811FE" w14:paraId="5C240BB5" w14:textId="77777777" w:rsidTr="00DF29FE">
        <w:tc>
          <w:tcPr>
            <w:tcW w:w="5110" w:type="dxa"/>
            <w:gridSpan w:val="2"/>
            <w:shd w:val="clear" w:color="auto" w:fill="FFFFFF"/>
          </w:tcPr>
          <w:p w14:paraId="7B2EDEF7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102" w:type="dxa"/>
          </w:tcPr>
          <w:p w14:paraId="502CA789" w14:textId="77777777" w:rsidR="009811FE" w:rsidRDefault="009811FE" w:rsidP="00DF29FE"/>
        </w:tc>
      </w:tr>
      <w:tr w:rsidR="009811FE" w14:paraId="59BB984A" w14:textId="77777777" w:rsidTr="00DF29FE">
        <w:tc>
          <w:tcPr>
            <w:tcW w:w="5110" w:type="dxa"/>
            <w:gridSpan w:val="2"/>
            <w:shd w:val="clear" w:color="auto" w:fill="FFFFFF"/>
          </w:tcPr>
          <w:p w14:paraId="6DE20FE5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102" w:type="dxa"/>
          </w:tcPr>
          <w:p w14:paraId="1488A8AC" w14:textId="77777777" w:rsidR="009811FE" w:rsidRDefault="009811FE" w:rsidP="00DF29FE"/>
        </w:tc>
      </w:tr>
      <w:tr w:rsidR="009811FE" w14:paraId="10F651D5" w14:textId="77777777" w:rsidTr="00DF29FE">
        <w:tc>
          <w:tcPr>
            <w:tcW w:w="5110" w:type="dxa"/>
            <w:gridSpan w:val="2"/>
            <w:shd w:val="clear" w:color="auto" w:fill="FFFFFF"/>
          </w:tcPr>
          <w:p w14:paraId="0CCE2581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102" w:type="dxa"/>
          </w:tcPr>
          <w:p w14:paraId="5B817870" w14:textId="77777777" w:rsidR="009811FE" w:rsidRDefault="009811FE" w:rsidP="00DF29FE"/>
        </w:tc>
      </w:tr>
      <w:tr w:rsidR="009811FE" w14:paraId="1BB0474D" w14:textId="77777777" w:rsidTr="00DF29FE">
        <w:tc>
          <w:tcPr>
            <w:tcW w:w="5110" w:type="dxa"/>
            <w:gridSpan w:val="2"/>
            <w:shd w:val="clear" w:color="auto" w:fill="FFFFFF"/>
          </w:tcPr>
          <w:p w14:paraId="54AE167E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102" w:type="dxa"/>
          </w:tcPr>
          <w:p w14:paraId="35A1CFDE" w14:textId="77777777" w:rsidR="009811FE" w:rsidRDefault="009811FE" w:rsidP="00DF29FE"/>
        </w:tc>
      </w:tr>
      <w:tr w:rsidR="009811FE" w14:paraId="65C4DF77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54AC0BAB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02" w:type="dxa"/>
          </w:tcPr>
          <w:p w14:paraId="67488FE3" w14:textId="77777777" w:rsidR="009811FE" w:rsidRDefault="009811FE" w:rsidP="00DF29FE"/>
        </w:tc>
      </w:tr>
      <w:tr w:rsidR="009811FE" w14:paraId="312B7873" w14:textId="77777777" w:rsidTr="00DF29FE">
        <w:tc>
          <w:tcPr>
            <w:tcW w:w="5110" w:type="dxa"/>
            <w:gridSpan w:val="2"/>
            <w:shd w:val="clear" w:color="auto" w:fill="FFFFFF"/>
          </w:tcPr>
          <w:p w14:paraId="4CBDB691" w14:textId="77777777" w:rsidR="009811FE" w:rsidRDefault="009811FE" w:rsidP="00DF29FE">
            <w:pPr>
              <w:jc w:val="both"/>
              <w:rPr>
                <w:b/>
              </w:rPr>
            </w:pPr>
            <w:r>
              <w:rPr>
                <w:b/>
              </w:rPr>
              <w:t>číslo účtu: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4102" w:type="dxa"/>
          </w:tcPr>
          <w:p w14:paraId="2511A674" w14:textId="77777777" w:rsidR="009811FE" w:rsidRDefault="009811FE" w:rsidP="00DF29FE"/>
        </w:tc>
      </w:tr>
      <w:tr w:rsidR="009811FE" w14:paraId="49F2B621" w14:textId="77777777" w:rsidTr="00DF29FE">
        <w:trPr>
          <w:trHeight w:val="286"/>
        </w:trPr>
        <w:tc>
          <w:tcPr>
            <w:tcW w:w="5110" w:type="dxa"/>
            <w:gridSpan w:val="2"/>
            <w:shd w:val="clear" w:color="auto" w:fill="FFFFFF"/>
          </w:tcPr>
          <w:p w14:paraId="6BB8921E" w14:textId="77777777" w:rsidR="009811FE" w:rsidRDefault="009811FE" w:rsidP="00DF29FE">
            <w:pPr>
              <w:pStyle w:val="Nzev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bankovní spojení: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102" w:type="dxa"/>
          </w:tcPr>
          <w:p w14:paraId="22CA6789" w14:textId="77777777" w:rsidR="009811FE" w:rsidRDefault="009811FE" w:rsidP="00DF29FE"/>
        </w:tc>
      </w:tr>
      <w:tr w:rsidR="009811FE" w14:paraId="0EEB1DE5" w14:textId="77777777" w:rsidTr="00DF29FE">
        <w:tc>
          <w:tcPr>
            <w:tcW w:w="5110" w:type="dxa"/>
            <w:gridSpan w:val="2"/>
            <w:shd w:val="clear" w:color="auto" w:fill="FFFFFF"/>
          </w:tcPr>
          <w:p w14:paraId="7F41F523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Osoba oprávněná jednat za účastníka:</w:t>
            </w:r>
          </w:p>
        </w:tc>
        <w:tc>
          <w:tcPr>
            <w:tcW w:w="4102" w:type="dxa"/>
          </w:tcPr>
          <w:p w14:paraId="20664829" w14:textId="77777777" w:rsidR="009811FE" w:rsidRDefault="009811FE" w:rsidP="00DF29FE"/>
        </w:tc>
      </w:tr>
      <w:tr w:rsidR="009811FE" w14:paraId="0ECEE56D" w14:textId="77777777" w:rsidTr="00DF29FE">
        <w:tc>
          <w:tcPr>
            <w:tcW w:w="5110" w:type="dxa"/>
            <w:gridSpan w:val="2"/>
            <w:shd w:val="clear" w:color="auto" w:fill="FFFFFF"/>
          </w:tcPr>
          <w:p w14:paraId="6CE69B3A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102" w:type="dxa"/>
          </w:tcPr>
          <w:p w14:paraId="65DDF362" w14:textId="77777777" w:rsidR="009811FE" w:rsidRDefault="009811FE" w:rsidP="00DF29FE"/>
        </w:tc>
      </w:tr>
      <w:tr w:rsidR="009811FE" w14:paraId="67AA4E94" w14:textId="77777777" w:rsidTr="00DF29FE">
        <w:tc>
          <w:tcPr>
            <w:tcW w:w="5110" w:type="dxa"/>
            <w:gridSpan w:val="2"/>
            <w:shd w:val="clear" w:color="auto" w:fill="FFFFFF"/>
          </w:tcPr>
          <w:p w14:paraId="32442C83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102" w:type="dxa"/>
          </w:tcPr>
          <w:p w14:paraId="7C6C73FB" w14:textId="77777777" w:rsidR="009811FE" w:rsidRDefault="009811FE" w:rsidP="00DF29FE"/>
        </w:tc>
      </w:tr>
      <w:tr w:rsidR="009811FE" w14:paraId="1CC85E88" w14:textId="77777777" w:rsidTr="00DF29FE">
        <w:tc>
          <w:tcPr>
            <w:tcW w:w="5110" w:type="dxa"/>
            <w:gridSpan w:val="2"/>
            <w:shd w:val="clear" w:color="auto" w:fill="FFFFFF"/>
          </w:tcPr>
          <w:p w14:paraId="0B958146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02" w:type="dxa"/>
          </w:tcPr>
          <w:p w14:paraId="018D176D" w14:textId="77777777" w:rsidR="009811FE" w:rsidRDefault="009811FE" w:rsidP="00DF29FE"/>
        </w:tc>
      </w:tr>
      <w:tr w:rsidR="009811FE" w14:paraId="09DF9663" w14:textId="77777777" w:rsidTr="00DF29FE">
        <w:tc>
          <w:tcPr>
            <w:tcW w:w="9212" w:type="dxa"/>
            <w:gridSpan w:val="3"/>
            <w:shd w:val="clear" w:color="auto" w:fill="FFFFFF"/>
          </w:tcPr>
          <w:p w14:paraId="4DDF4825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3.Kritéria</w:t>
            </w:r>
          </w:p>
        </w:tc>
      </w:tr>
      <w:tr w:rsidR="009811FE" w14:paraId="081E8397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61991527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 xml:space="preserve">1. Celková výše nabídkové ceny </w:t>
            </w:r>
            <w:proofErr w:type="gramStart"/>
            <w:r>
              <w:rPr>
                <w:b/>
              </w:rPr>
              <w:t>bez  DPH</w:t>
            </w:r>
            <w:proofErr w:type="gramEnd"/>
          </w:p>
        </w:tc>
        <w:tc>
          <w:tcPr>
            <w:tcW w:w="4102" w:type="dxa"/>
            <w:vAlign w:val="center"/>
          </w:tcPr>
          <w:p w14:paraId="48CD540E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1A66A880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15AAFDEB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DPH   </w:t>
            </w:r>
          </w:p>
        </w:tc>
        <w:tc>
          <w:tcPr>
            <w:tcW w:w="4102" w:type="dxa"/>
            <w:vAlign w:val="center"/>
          </w:tcPr>
          <w:p w14:paraId="5BDBCD7A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1D410F92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6F5AEE8B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Celková výše nabídkové ceny včetně DPH</w:t>
            </w:r>
          </w:p>
        </w:tc>
        <w:tc>
          <w:tcPr>
            <w:tcW w:w="4102" w:type="dxa"/>
            <w:vAlign w:val="center"/>
          </w:tcPr>
          <w:p w14:paraId="0E7E459B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7DF06AF1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63FF19B8" w14:textId="77777777" w:rsidR="009811FE" w:rsidRDefault="009811FE" w:rsidP="00DF29FE">
            <w:pPr>
              <w:rPr>
                <w:bCs/>
                <w:i/>
                <w:iCs/>
              </w:rPr>
            </w:pPr>
          </w:p>
        </w:tc>
        <w:tc>
          <w:tcPr>
            <w:tcW w:w="4102" w:type="dxa"/>
            <w:vAlign w:val="center"/>
          </w:tcPr>
          <w:p w14:paraId="4C8AA533" w14:textId="77777777" w:rsidR="009811FE" w:rsidRDefault="009811FE" w:rsidP="00DF29FE">
            <w:pPr>
              <w:jc w:val="right"/>
              <w:rPr>
                <w:b/>
              </w:rPr>
            </w:pPr>
          </w:p>
        </w:tc>
      </w:tr>
      <w:tr w:rsidR="009811FE" w14:paraId="3CBBFC34" w14:textId="77777777" w:rsidTr="00DF29FE">
        <w:tc>
          <w:tcPr>
            <w:tcW w:w="9212" w:type="dxa"/>
            <w:gridSpan w:val="3"/>
            <w:shd w:val="clear" w:color="auto" w:fill="FFFFFF"/>
          </w:tcPr>
          <w:p w14:paraId="0B43A274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 xml:space="preserve">4. Osoba </w:t>
            </w:r>
            <w:proofErr w:type="gramStart"/>
            <w:r>
              <w:rPr>
                <w:b/>
              </w:rPr>
              <w:t>oprávněná  jednat</w:t>
            </w:r>
            <w:proofErr w:type="gramEnd"/>
            <w:r>
              <w:rPr>
                <w:b/>
              </w:rPr>
              <w:t xml:space="preserve"> za účastníka </w:t>
            </w:r>
          </w:p>
        </w:tc>
      </w:tr>
      <w:tr w:rsidR="009811FE" w14:paraId="19D0C8F3" w14:textId="77777777" w:rsidTr="00DF29FE">
        <w:trPr>
          <w:trHeight w:val="721"/>
        </w:trPr>
        <w:tc>
          <w:tcPr>
            <w:tcW w:w="5110" w:type="dxa"/>
            <w:gridSpan w:val="2"/>
            <w:shd w:val="clear" w:color="auto" w:fill="FFFFFF"/>
          </w:tcPr>
          <w:p w14:paraId="12C73C59" w14:textId="77777777" w:rsidR="009811FE" w:rsidRDefault="009811FE" w:rsidP="00DF29FE">
            <w:r>
              <w:t>Titul, jméno, příjmení:</w:t>
            </w:r>
          </w:p>
          <w:p w14:paraId="0062D390" w14:textId="77777777" w:rsidR="009811FE" w:rsidRDefault="009811FE" w:rsidP="00DF29FE">
            <w:pPr>
              <w:rPr>
                <w:sz w:val="18"/>
              </w:rPr>
            </w:pPr>
          </w:p>
          <w:p w14:paraId="6A5AFBC0" w14:textId="77777777" w:rsidR="009811FE" w:rsidRDefault="009811FE" w:rsidP="00DF29FE">
            <w:pPr>
              <w:rPr>
                <w:sz w:val="16"/>
              </w:rPr>
            </w:pPr>
          </w:p>
        </w:tc>
        <w:tc>
          <w:tcPr>
            <w:tcW w:w="4102" w:type="dxa"/>
          </w:tcPr>
          <w:p w14:paraId="3F78D6AF" w14:textId="77777777" w:rsidR="009811FE" w:rsidRDefault="009811FE" w:rsidP="00DF29FE"/>
        </w:tc>
      </w:tr>
    </w:tbl>
    <w:p w14:paraId="79B9CFCA" w14:textId="77777777" w:rsidR="009811FE" w:rsidRDefault="009811FE" w:rsidP="009811FE"/>
    <w:p w14:paraId="68657D74" w14:textId="77777777" w:rsidR="009811FE" w:rsidRDefault="009811FE" w:rsidP="009811FE"/>
    <w:p w14:paraId="188ABBC3" w14:textId="77777777" w:rsidR="009811FE" w:rsidRDefault="009811FE" w:rsidP="009811FE">
      <w:r>
        <w:t>V ………………</w:t>
      </w:r>
      <w:proofErr w:type="gramStart"/>
      <w:r>
        <w:t>…….</w:t>
      </w:r>
      <w:proofErr w:type="gramEnd"/>
      <w:r>
        <w:t xml:space="preserve">dne ……………………… </w:t>
      </w:r>
    </w:p>
    <w:p w14:paraId="1D51DB8B" w14:textId="77777777" w:rsidR="009811FE" w:rsidRDefault="009811FE" w:rsidP="009811FE"/>
    <w:p w14:paraId="686023B5" w14:textId="77777777" w:rsidR="009811FE" w:rsidRDefault="009811FE" w:rsidP="009811FE"/>
    <w:p w14:paraId="4B46CA25" w14:textId="77777777" w:rsidR="009811FE" w:rsidRDefault="009811FE" w:rsidP="009811FE">
      <w:r>
        <w:t xml:space="preserve">                                                                             Podpis ……………………………………</w:t>
      </w:r>
    </w:p>
    <w:p w14:paraId="75C5BCCA" w14:textId="77777777" w:rsidR="009811FE" w:rsidRDefault="009811FE" w:rsidP="009811FE"/>
    <w:p w14:paraId="3DE878EF" w14:textId="77777777" w:rsidR="005D08AE" w:rsidRDefault="005D08AE"/>
    <w:sectPr w:rsidR="005D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3C3A" w14:textId="77777777" w:rsidR="00FF7B09" w:rsidRDefault="00FF7B09" w:rsidP="001E0433">
      <w:r>
        <w:separator/>
      </w:r>
    </w:p>
  </w:endnote>
  <w:endnote w:type="continuationSeparator" w:id="0">
    <w:p w14:paraId="1C69EFF9" w14:textId="77777777" w:rsidR="00FF7B09" w:rsidRDefault="00FF7B09" w:rsidP="001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655C" w14:textId="77777777" w:rsidR="00FF7B09" w:rsidRDefault="00FF7B09" w:rsidP="001E0433">
      <w:r>
        <w:separator/>
      </w:r>
    </w:p>
  </w:footnote>
  <w:footnote w:type="continuationSeparator" w:id="0">
    <w:p w14:paraId="473DB513" w14:textId="77777777" w:rsidR="00FF7B09" w:rsidRDefault="00FF7B09" w:rsidP="001E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16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E"/>
    <w:rsid w:val="000702D5"/>
    <w:rsid w:val="000D230E"/>
    <w:rsid w:val="001E0433"/>
    <w:rsid w:val="001E1C76"/>
    <w:rsid w:val="00201EE0"/>
    <w:rsid w:val="00261663"/>
    <w:rsid w:val="002F4C41"/>
    <w:rsid w:val="003C1ADA"/>
    <w:rsid w:val="003E7575"/>
    <w:rsid w:val="00434861"/>
    <w:rsid w:val="00471D2F"/>
    <w:rsid w:val="00496934"/>
    <w:rsid w:val="004A2C09"/>
    <w:rsid w:val="004D527F"/>
    <w:rsid w:val="004F4040"/>
    <w:rsid w:val="004F42AF"/>
    <w:rsid w:val="0059486B"/>
    <w:rsid w:val="005D08AE"/>
    <w:rsid w:val="006E4B5C"/>
    <w:rsid w:val="00705C0D"/>
    <w:rsid w:val="00743AB2"/>
    <w:rsid w:val="0074471D"/>
    <w:rsid w:val="007D49F9"/>
    <w:rsid w:val="0083051B"/>
    <w:rsid w:val="0084677C"/>
    <w:rsid w:val="00863BF1"/>
    <w:rsid w:val="008E33F2"/>
    <w:rsid w:val="00973575"/>
    <w:rsid w:val="009811FE"/>
    <w:rsid w:val="009D046B"/>
    <w:rsid w:val="00A70654"/>
    <w:rsid w:val="00AA6A74"/>
    <w:rsid w:val="00AB0E44"/>
    <w:rsid w:val="00AC6366"/>
    <w:rsid w:val="00AC67BA"/>
    <w:rsid w:val="00BF743A"/>
    <w:rsid w:val="00C3090F"/>
    <w:rsid w:val="00C744EC"/>
    <w:rsid w:val="00CD3094"/>
    <w:rsid w:val="00D944D4"/>
    <w:rsid w:val="00E32CD4"/>
    <w:rsid w:val="00EB2B02"/>
    <w:rsid w:val="00EC7DC8"/>
    <w:rsid w:val="00EF5154"/>
    <w:rsid w:val="00EF67C3"/>
    <w:rsid w:val="00F1202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3D95"/>
  <w15:docId w15:val="{5B23BF5F-54E2-4432-8434-8D5D3AE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9811FE"/>
    <w:pPr>
      <w:keepNext/>
      <w:numPr>
        <w:numId w:val="1"/>
      </w:numPr>
      <w:tabs>
        <w:tab w:val="left" w:pos="709"/>
      </w:tabs>
      <w:suppressAutoHyphens/>
      <w:spacing w:after="180" w:line="100" w:lineRule="atLeast"/>
      <w:jc w:val="both"/>
      <w:outlineLvl w:val="0"/>
    </w:pPr>
    <w:rPr>
      <w:rFonts w:ascii="Arial" w:hAnsi="Arial"/>
      <w:b/>
      <w:szCs w:val="20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9811FE"/>
    <w:pPr>
      <w:keepNext/>
      <w:numPr>
        <w:ilvl w:val="1"/>
        <w:numId w:val="1"/>
      </w:numPr>
      <w:tabs>
        <w:tab w:val="left" w:pos="709"/>
      </w:tabs>
      <w:suppressAutoHyphens/>
      <w:spacing w:before="200" w:line="276" w:lineRule="atLeast"/>
      <w:outlineLvl w:val="1"/>
    </w:pPr>
    <w:rPr>
      <w:rFonts w:ascii="Cambria" w:eastAsia="DejaVu Sans" w:hAnsi="Cambria"/>
      <w:b/>
      <w:bCs/>
      <w:color w:val="4F81BD"/>
      <w:sz w:val="26"/>
      <w:szCs w:val="26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9811FE"/>
    <w:pPr>
      <w:keepNext/>
      <w:numPr>
        <w:ilvl w:val="2"/>
        <w:numId w:val="1"/>
      </w:numPr>
      <w:tabs>
        <w:tab w:val="left" w:pos="709"/>
      </w:tabs>
      <w:suppressAutoHyphens/>
      <w:spacing w:after="180" w:line="100" w:lineRule="atLeast"/>
      <w:outlineLvl w:val="2"/>
    </w:pPr>
    <w:rPr>
      <w:rFonts w:ascii="Arial" w:hAnsi="Arial"/>
      <w:b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811FE"/>
    <w:pPr>
      <w:keepNext/>
      <w:jc w:val="right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11F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9811FE"/>
    <w:rPr>
      <w:rFonts w:ascii="Cambria" w:eastAsia="DejaVu Sans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9811F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9811F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811FE"/>
    <w:pPr>
      <w:tabs>
        <w:tab w:val="left" w:pos="709"/>
      </w:tabs>
      <w:suppressAutoHyphens/>
      <w:spacing w:after="120" w:line="100" w:lineRule="atLeast"/>
      <w:jc w:val="center"/>
    </w:pPr>
    <w:rPr>
      <w:rFonts w:ascii="Arial" w:hAnsi="Arial"/>
      <w:b/>
      <w:bCs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811F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11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1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1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81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0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4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0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4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Murová</dc:creator>
  <cp:lastModifiedBy>Markéta Pospíšilová</cp:lastModifiedBy>
  <cp:revision>3</cp:revision>
  <dcterms:created xsi:type="dcterms:W3CDTF">2025-09-09T12:44:00Z</dcterms:created>
  <dcterms:modified xsi:type="dcterms:W3CDTF">2025-09-10T10:01:00Z</dcterms:modified>
</cp:coreProperties>
</file>