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6538" w14:textId="77777777" w:rsidR="00C90E22" w:rsidRPr="00AE4C3C" w:rsidRDefault="00C90E22" w:rsidP="00C9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5</w:t>
      </w:r>
    </w:p>
    <w:p w14:paraId="424015EC" w14:textId="77777777" w:rsidR="00C90E22" w:rsidRPr="00465F5F" w:rsidRDefault="00C90E22" w:rsidP="00C90E22">
      <w:pPr>
        <w:jc w:val="center"/>
        <w:rPr>
          <w:rFonts w:ascii="Arial" w:hAnsi="Arial" w:cs="Arial"/>
          <w:b/>
          <w:sz w:val="36"/>
          <w:szCs w:val="36"/>
        </w:rPr>
      </w:pPr>
      <w:r w:rsidRPr="00465F5F">
        <w:rPr>
          <w:rFonts w:ascii="Arial" w:hAnsi="Arial" w:cs="Arial"/>
          <w:b/>
          <w:sz w:val="36"/>
          <w:szCs w:val="36"/>
        </w:rPr>
        <w:t>ODŮVODNĚNÍ DODRŽENÍ ZÁSAD                               SOCIÁLNĚ A ENVIRONMENTÁLNĚ ODPOVĚDNÉHO ZADÁVÁNÍ A INOVACÍ</w:t>
      </w:r>
    </w:p>
    <w:p w14:paraId="2F95CCE3" w14:textId="77777777" w:rsidR="00C90E22" w:rsidRDefault="00C90E22" w:rsidP="00C90E22">
      <w:pPr>
        <w:rPr>
          <w:rFonts w:ascii="Times New Roman" w:hAnsi="Times New Roman" w:cs="Times New Roman"/>
          <w:b/>
          <w:sz w:val="24"/>
          <w:szCs w:val="24"/>
        </w:rPr>
      </w:pPr>
      <w:r w:rsidRPr="00F94B31">
        <w:rPr>
          <w:b/>
          <w:sz w:val="28"/>
          <w:szCs w:val="28"/>
        </w:rPr>
        <w:t>Název veřejné zakázky:</w:t>
      </w:r>
      <w:r>
        <w:rPr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Těžba dříví a přibližování na OM v lesích  </w:t>
      </w:r>
    </w:p>
    <w:p w14:paraId="20E1E540" w14:textId="5DCD2923" w:rsidR="00C90E22" w:rsidRPr="008944A0" w:rsidRDefault="00C90E22" w:rsidP="00C90E22">
      <w:pPr>
        <w:rPr>
          <w:rFonts w:ascii="Arial" w:hAnsi="Arial" w:cs="Arial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města Město Albrechtice 202</w:t>
      </w:r>
      <w:r w:rsidR="00B3507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524985A" w14:textId="06E3CE4F" w:rsidR="00C90E22" w:rsidRPr="00FD3041" w:rsidRDefault="00C90E22" w:rsidP="00C90E22">
      <w:pPr>
        <w:spacing w:before="120"/>
        <w:rPr>
          <w:rFonts w:ascii="Arial" w:hAnsi="Arial" w:cs="Arial"/>
          <w:color w:val="4472C4"/>
        </w:rPr>
      </w:pPr>
      <w:r w:rsidRPr="009C0A84">
        <w:rPr>
          <w:rFonts w:ascii="Arial" w:hAnsi="Arial" w:cs="Arial"/>
        </w:rPr>
        <w:t>Číslo jednací: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Mě </w:t>
      </w:r>
      <w:r w:rsidR="00084DA2">
        <w:rPr>
          <w:rFonts w:ascii="Arial" w:hAnsi="Arial" w:cs="Arial"/>
        </w:rPr>
        <w:t>591/2026</w:t>
      </w:r>
    </w:p>
    <w:p w14:paraId="37F56ED7" w14:textId="77777777" w:rsidR="00C90E22" w:rsidRPr="00DF1106" w:rsidRDefault="00C90E22" w:rsidP="00C90E22">
      <w:pPr>
        <w:ind w:left="4254" w:hanging="4254"/>
        <w:rPr>
          <w:rFonts w:ascii="Arial" w:hAnsi="Arial" w:cs="Arial"/>
        </w:rPr>
      </w:pPr>
      <w:r w:rsidRPr="009C0A84">
        <w:rPr>
          <w:rFonts w:ascii="Arial" w:hAnsi="Arial" w:cs="Arial"/>
        </w:rPr>
        <w:t>Druh veřejné zakázky:</w:t>
      </w:r>
      <w:r w:rsidRPr="009C0A84">
        <w:rPr>
          <w:rFonts w:ascii="Arial" w:hAnsi="Arial" w:cs="Arial"/>
        </w:rPr>
        <w:tab/>
      </w:r>
      <w:r w:rsidRPr="00DF1106">
        <w:rPr>
          <w:rFonts w:ascii="Arial" w:hAnsi="Arial" w:cs="Arial"/>
        </w:rPr>
        <w:t xml:space="preserve">veřejná zakázka na </w:t>
      </w:r>
      <w:r>
        <w:rPr>
          <w:rFonts w:ascii="Arial" w:hAnsi="Arial" w:cs="Arial"/>
        </w:rPr>
        <w:t>služby</w:t>
      </w:r>
    </w:p>
    <w:p w14:paraId="5DAA0625" w14:textId="77777777" w:rsidR="00C90E22" w:rsidRPr="00DF1106" w:rsidRDefault="00C90E22" w:rsidP="00C90E22">
      <w:pPr>
        <w:ind w:left="4245" w:hanging="4245"/>
        <w:rPr>
          <w:rFonts w:ascii="Arial" w:hAnsi="Arial" w:cs="Arial"/>
        </w:rPr>
      </w:pPr>
      <w:r w:rsidRPr="00DF1106">
        <w:rPr>
          <w:rFonts w:ascii="Arial" w:hAnsi="Arial" w:cs="Arial"/>
        </w:rPr>
        <w:t>Zadávací řízení:</w:t>
      </w:r>
      <w:r w:rsidRPr="00DF1106">
        <w:rPr>
          <w:rFonts w:ascii="Arial" w:hAnsi="Arial" w:cs="Arial"/>
        </w:rPr>
        <w:tab/>
      </w:r>
      <w:r w:rsidRPr="00DF1106">
        <w:rPr>
          <w:rFonts w:ascii="Arial" w:hAnsi="Arial" w:cs="Arial"/>
        </w:rPr>
        <w:tab/>
        <w:t>zakázka malého rozsahu</w:t>
      </w:r>
    </w:p>
    <w:p w14:paraId="5EBAA3B0" w14:textId="77777777" w:rsidR="00C90E22" w:rsidRPr="009C0A84" w:rsidRDefault="00C90E22" w:rsidP="00C90E22">
      <w:pPr>
        <w:rPr>
          <w:rFonts w:ascii="Arial" w:hAnsi="Arial" w:cs="Arial"/>
        </w:rPr>
      </w:pPr>
      <w:r w:rsidRPr="009C0A84">
        <w:rPr>
          <w:rFonts w:ascii="Arial" w:hAnsi="Arial" w:cs="Arial"/>
        </w:rPr>
        <w:t>Název/ obchodní firma zadavatele:</w:t>
      </w:r>
      <w:r w:rsidRPr="009C0A84">
        <w:rPr>
          <w:rFonts w:ascii="Arial" w:hAnsi="Arial" w:cs="Arial"/>
        </w:rPr>
        <w:tab/>
      </w:r>
      <w:r>
        <w:rPr>
          <w:rFonts w:ascii="Arial" w:hAnsi="Arial" w:cs="Arial"/>
        </w:rPr>
        <w:tab/>
        <w:t>Město Město Albrechtice</w:t>
      </w:r>
      <w:r w:rsidRPr="009C0A84">
        <w:rPr>
          <w:rFonts w:ascii="Arial" w:hAnsi="Arial" w:cs="Arial"/>
        </w:rPr>
        <w:t xml:space="preserve"> </w:t>
      </w:r>
    </w:p>
    <w:p w14:paraId="39268682" w14:textId="77777777" w:rsidR="00C90E22" w:rsidRPr="009C0A84" w:rsidRDefault="00C90E22" w:rsidP="00C90E22">
      <w:pPr>
        <w:rPr>
          <w:rFonts w:ascii="Arial" w:hAnsi="Arial" w:cs="Arial"/>
        </w:rPr>
      </w:pPr>
      <w:r w:rsidRPr="009C0A84">
        <w:rPr>
          <w:rFonts w:ascii="Arial" w:hAnsi="Arial" w:cs="Arial"/>
        </w:rPr>
        <w:t>se sídlem: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>
        <w:rPr>
          <w:rFonts w:ascii="Arial" w:hAnsi="Arial" w:cs="Arial"/>
        </w:rPr>
        <w:t>nám. ČSA 27/10, 793 95 Město Albrechtice</w:t>
      </w:r>
    </w:p>
    <w:p w14:paraId="1602EE77" w14:textId="77777777" w:rsidR="00C90E22" w:rsidRPr="009C0A84" w:rsidRDefault="00C90E22" w:rsidP="00C90E22">
      <w:pPr>
        <w:rPr>
          <w:rFonts w:ascii="Arial" w:hAnsi="Arial" w:cs="Arial"/>
        </w:rPr>
      </w:pPr>
      <w:r w:rsidRPr="009C0A84">
        <w:rPr>
          <w:rFonts w:ascii="Arial" w:hAnsi="Arial" w:cs="Arial"/>
        </w:rPr>
        <w:t>IČ:</w:t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</w:r>
      <w:r w:rsidRPr="009C0A84">
        <w:rPr>
          <w:rFonts w:ascii="Arial" w:hAnsi="Arial" w:cs="Arial"/>
        </w:rPr>
        <w:tab/>
        <w:t>0029</w:t>
      </w:r>
      <w:r>
        <w:rPr>
          <w:rFonts w:ascii="Arial" w:hAnsi="Arial" w:cs="Arial"/>
        </w:rPr>
        <w:t>6228</w:t>
      </w:r>
    </w:p>
    <w:p w14:paraId="0982F86A" w14:textId="77777777" w:rsidR="00C90E22" w:rsidRPr="0019524F" w:rsidRDefault="00C90E22" w:rsidP="00C90E22">
      <w:pPr>
        <w:rPr>
          <w:b/>
          <w:sz w:val="20"/>
          <w:szCs w:val="20"/>
        </w:rPr>
      </w:pPr>
    </w:p>
    <w:p w14:paraId="0080C24B" w14:textId="77777777" w:rsidR="00C90E22" w:rsidRDefault="00C90E22" w:rsidP="00C90E22">
      <w:pPr>
        <w:pStyle w:val="Tloslovan"/>
        <w:numPr>
          <w:ilvl w:val="0"/>
          <w:numId w:val="1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Sociálně odpovědné zadávání</w:t>
      </w:r>
    </w:p>
    <w:p w14:paraId="66AA6B2B" w14:textId="77777777" w:rsidR="00C90E22" w:rsidRDefault="00C90E22" w:rsidP="00C90E22">
      <w:pPr>
        <w:pStyle w:val="Tloslovan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14:paraId="32DE4C1B" w14:textId="77777777" w:rsidR="00C90E22" w:rsidRPr="00AC4B21" w:rsidRDefault="00C90E22" w:rsidP="00C90E22">
      <w:pPr>
        <w:pStyle w:val="Tloslovan"/>
      </w:pPr>
      <w:r>
        <w:rPr>
          <w:rFonts w:eastAsia="Calibri"/>
          <w:lang w:eastAsia="cs-CZ"/>
        </w:rPr>
        <w:t>sociálně odpovědného zadávání veřejných zakázek, a to s následujícím výsledkem.</w:t>
      </w:r>
    </w:p>
    <w:p w14:paraId="151A73F0" w14:textId="77777777" w:rsidR="00C90E22" w:rsidRDefault="00C90E22" w:rsidP="00C90E22">
      <w:pPr>
        <w:pStyle w:val="Tloslovan"/>
        <w:spacing w:before="240"/>
        <w:rPr>
          <w:rFonts w:eastAsia="Calibri"/>
          <w:lang w:eastAsia="cs-CZ"/>
        </w:rPr>
      </w:pPr>
      <w:r>
        <w:rPr>
          <w:rFonts w:eastAsia="Calibri"/>
          <w:lang w:eastAsia="cs-CZ"/>
        </w:rPr>
        <w:t>Zadavatel při zadávání této veřejné zakázky zohlednil tyto aspekty sociálně odpovědného</w:t>
      </w:r>
    </w:p>
    <w:p w14:paraId="32DE86A5" w14:textId="77777777" w:rsidR="00C90E22" w:rsidRDefault="00C90E22" w:rsidP="00C90E22">
      <w:pPr>
        <w:pStyle w:val="Tloslovan"/>
        <w:spacing w:after="0"/>
        <w:rPr>
          <w:rFonts w:eastAsia="Calibri"/>
          <w:lang w:eastAsia="cs-CZ"/>
        </w:rPr>
      </w:pPr>
      <w:r>
        <w:rPr>
          <w:rFonts w:eastAsia="Calibri"/>
          <w:lang w:eastAsia="cs-CZ"/>
        </w:rPr>
        <w:t>zadávání:</w:t>
      </w:r>
    </w:p>
    <w:p w14:paraId="1DE03439" w14:textId="77777777" w:rsidR="00C90E22" w:rsidRDefault="00C90E22" w:rsidP="00C90E22">
      <w:pPr>
        <w:pStyle w:val="Tloslovan"/>
        <w:spacing w:before="0" w:after="0" w:line="240" w:lineRule="auto"/>
        <w:ind w:left="0" w:firstLine="0"/>
        <w:jc w:val="left"/>
      </w:pPr>
    </w:p>
    <w:p w14:paraId="3D401EBD" w14:textId="77777777" w:rsidR="00C90E22" w:rsidRPr="00FD3041" w:rsidRDefault="00C90E22" w:rsidP="00C90E22">
      <w:pPr>
        <w:numPr>
          <w:ilvl w:val="1"/>
          <w:numId w:val="2"/>
        </w:numPr>
        <w:spacing w:after="0" w:line="360" w:lineRule="auto"/>
        <w:jc w:val="both"/>
        <w:rPr>
          <w:rFonts w:ascii="Arial" w:hAnsi="Arial" w:cs="Arial"/>
        </w:rPr>
      </w:pPr>
      <w:r w:rsidRPr="00FD3041">
        <w:rPr>
          <w:rFonts w:ascii="Arial" w:hAnsi="Arial" w:cs="Arial"/>
        </w:rPr>
        <w:t xml:space="preserve">Podmínka sociálně odpovědného zadávání je zadavatelem zohledněna v zadávací </w:t>
      </w:r>
    </w:p>
    <w:p w14:paraId="5FE7FCB2" w14:textId="77777777" w:rsidR="00C90E22" w:rsidRPr="00FD3041" w:rsidRDefault="00C90E22" w:rsidP="00C90E22">
      <w:pPr>
        <w:spacing w:after="0" w:line="360" w:lineRule="auto"/>
        <w:jc w:val="both"/>
        <w:rPr>
          <w:rFonts w:ascii="Arial" w:hAnsi="Arial" w:cs="Arial"/>
        </w:rPr>
      </w:pPr>
      <w:r w:rsidRPr="00FD3041">
        <w:rPr>
          <w:rFonts w:ascii="Arial" w:hAnsi="Arial" w:cs="Arial"/>
        </w:rPr>
        <w:t xml:space="preserve">dokumentaci, když zadavatel stanovil </w:t>
      </w:r>
      <w:r>
        <w:rPr>
          <w:rFonts w:ascii="Arial" w:hAnsi="Arial" w:cs="Arial"/>
        </w:rPr>
        <w:t>podmínku, aby část těžby dřeva byla prováděna koněm</w:t>
      </w:r>
      <w:r w:rsidRPr="00FD30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Tím umožnil pracovní příležitost profesi, jejíž řemeslo je v úpadku.</w:t>
      </w:r>
    </w:p>
    <w:p w14:paraId="61D60FCE" w14:textId="77777777" w:rsidR="00C90E22" w:rsidRPr="00FD3041" w:rsidRDefault="00C90E22" w:rsidP="00C90E22">
      <w:pPr>
        <w:numPr>
          <w:ilvl w:val="1"/>
          <w:numId w:val="2"/>
        </w:numPr>
        <w:spacing w:before="120" w:after="0" w:line="360" w:lineRule="auto"/>
        <w:jc w:val="both"/>
        <w:rPr>
          <w:rFonts w:ascii="Arial" w:hAnsi="Arial" w:cs="Arial"/>
          <w:iCs/>
        </w:rPr>
      </w:pPr>
      <w:r w:rsidRPr="00FD3041">
        <w:rPr>
          <w:rFonts w:ascii="Arial" w:hAnsi="Arial" w:cs="Arial"/>
          <w:iCs/>
        </w:rPr>
        <w:t xml:space="preserve">Zadavatel bude po vybraném dodavateli vyžadovat, aby při plnění předmětu veřejné  </w:t>
      </w:r>
    </w:p>
    <w:p w14:paraId="6C293530" w14:textId="77777777" w:rsidR="00C90E22" w:rsidRPr="00FD3041" w:rsidRDefault="00C90E22" w:rsidP="00C90E22">
      <w:pPr>
        <w:spacing w:after="120" w:line="360" w:lineRule="auto"/>
        <w:jc w:val="both"/>
        <w:rPr>
          <w:rFonts w:ascii="Arial" w:hAnsi="Arial" w:cs="Arial"/>
          <w:iCs/>
        </w:rPr>
      </w:pPr>
      <w:r w:rsidRPr="00FD3041">
        <w:rPr>
          <w:rFonts w:ascii="Arial" w:hAnsi="Arial" w:cs="Arial"/>
          <w:iCs/>
        </w:rPr>
        <w:t>zakázky zajistil důstojné pracovní podmínky, dodržování podmínek bezpečnosti a ochrany zdraví při práci, a to pro všechny osoby</w:t>
      </w:r>
      <w:r>
        <w:rPr>
          <w:rFonts w:ascii="Arial" w:hAnsi="Arial" w:cs="Arial"/>
          <w:iCs/>
        </w:rPr>
        <w:t xml:space="preserve"> a zvířata</w:t>
      </w:r>
      <w:r w:rsidRPr="00FD3041">
        <w:rPr>
          <w:rFonts w:ascii="Arial" w:hAnsi="Arial" w:cs="Arial"/>
          <w:iCs/>
        </w:rPr>
        <w:t xml:space="preserve">, které se budou na plnění předmětu veřejné zakázky podílet. V zadávací dokumentaci stanoveno v obchodních podmínkách návrhu smlouvy o dílo v článku </w:t>
      </w:r>
      <w:r w:rsidRPr="0096448B">
        <w:rPr>
          <w:rFonts w:ascii="Arial" w:hAnsi="Arial" w:cs="Arial"/>
        </w:rPr>
        <w:t>I</w:t>
      </w:r>
      <w:r>
        <w:rPr>
          <w:rFonts w:ascii="Arial" w:hAnsi="Arial" w:cs="Arial"/>
        </w:rPr>
        <w:t>V</w:t>
      </w:r>
      <w:r w:rsidRPr="0096448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Práva a povinnosti smluvních stran</w:t>
      </w:r>
      <w:r w:rsidRPr="00465F5F">
        <w:rPr>
          <w:rFonts w:ascii="Arial" w:hAnsi="Arial" w:cs="Arial"/>
          <w:iCs/>
        </w:rPr>
        <w:t>.</w:t>
      </w:r>
    </w:p>
    <w:p w14:paraId="03EA6D19" w14:textId="77777777" w:rsidR="00C90E22" w:rsidRDefault="00C90E22" w:rsidP="00C90E22">
      <w:pPr>
        <w:pStyle w:val="Tloslovan"/>
        <w:rPr>
          <w:rFonts w:eastAsia="Calibri"/>
          <w:lang w:eastAsia="cs-CZ"/>
        </w:rPr>
      </w:pPr>
    </w:p>
    <w:p w14:paraId="536818E5" w14:textId="77777777" w:rsidR="00C90E22" w:rsidRPr="00AC4B21" w:rsidRDefault="00C90E22" w:rsidP="00C90E22">
      <w:pPr>
        <w:pStyle w:val="Tloslovan"/>
        <w:numPr>
          <w:ilvl w:val="0"/>
          <w:numId w:val="1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Environmentálně odpovědné zadávání</w:t>
      </w:r>
    </w:p>
    <w:p w14:paraId="5B8FE79A" w14:textId="77777777" w:rsidR="00C90E22" w:rsidRDefault="00C90E22" w:rsidP="00C90E22">
      <w:pPr>
        <w:pStyle w:val="Tloslovan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zásad </w:t>
      </w:r>
    </w:p>
    <w:p w14:paraId="3AB4D3B1" w14:textId="77777777" w:rsidR="00C90E22" w:rsidRDefault="00C90E22" w:rsidP="00C90E22">
      <w:pPr>
        <w:pStyle w:val="Tloslovan"/>
        <w:rPr>
          <w:rFonts w:eastAsia="Calibri"/>
          <w:lang w:eastAsia="cs-CZ"/>
        </w:rPr>
      </w:pPr>
      <w:r>
        <w:rPr>
          <w:rFonts w:eastAsia="Calibri"/>
          <w:lang w:eastAsia="cs-CZ"/>
        </w:rPr>
        <w:t>environmentálně odpovědného zadávání veřejných zakázek, a to s následujícím výsledkem.</w:t>
      </w:r>
    </w:p>
    <w:p w14:paraId="4629F17C" w14:textId="77777777" w:rsidR="00C90E22" w:rsidRDefault="00C90E22" w:rsidP="00C90E22">
      <w:pPr>
        <w:pStyle w:val="Tloslovan"/>
        <w:rPr>
          <w:rFonts w:eastAsia="Calibri"/>
          <w:lang w:eastAsia="cs-CZ"/>
        </w:rPr>
      </w:pPr>
    </w:p>
    <w:p w14:paraId="52220720" w14:textId="77777777" w:rsidR="00C90E22" w:rsidRDefault="00C90E22" w:rsidP="00C90E22">
      <w:pPr>
        <w:pStyle w:val="Tloslovan"/>
        <w:spacing w:before="240"/>
        <w:rPr>
          <w:rFonts w:eastAsia="Calibri"/>
          <w:lang w:eastAsia="cs-CZ"/>
        </w:rPr>
      </w:pPr>
      <w:r>
        <w:rPr>
          <w:rFonts w:eastAsia="Calibri"/>
          <w:lang w:eastAsia="cs-CZ"/>
        </w:rPr>
        <w:lastRenderedPageBreak/>
        <w:t xml:space="preserve">Zadavatel při zadávání této veřejné zakázky zohlednil tyto aspekty environmentálně </w:t>
      </w:r>
    </w:p>
    <w:p w14:paraId="7E7831BC" w14:textId="77777777" w:rsidR="00C90E22" w:rsidRDefault="00C90E22" w:rsidP="00C90E22">
      <w:pPr>
        <w:pStyle w:val="Tloslovan"/>
        <w:rPr>
          <w:rFonts w:eastAsia="Calibri"/>
          <w:lang w:eastAsia="cs-CZ"/>
        </w:rPr>
      </w:pPr>
      <w:r>
        <w:rPr>
          <w:rFonts w:eastAsia="Calibri"/>
          <w:lang w:eastAsia="cs-CZ"/>
        </w:rPr>
        <w:t>odpovědného zadávání:</w:t>
      </w:r>
    </w:p>
    <w:p w14:paraId="6418F4B4" w14:textId="77777777" w:rsidR="00C90E22" w:rsidRDefault="00C90E22" w:rsidP="00C90E22">
      <w:pPr>
        <w:spacing w:before="120" w:after="0" w:line="360" w:lineRule="auto"/>
        <w:jc w:val="both"/>
        <w:rPr>
          <w:rFonts w:ascii="Arial" w:hAnsi="Arial" w:cs="Arial"/>
        </w:rPr>
      </w:pPr>
      <w:r w:rsidRPr="00FD3041">
        <w:rPr>
          <w:rFonts w:ascii="Arial" w:hAnsi="Arial" w:cs="Arial"/>
        </w:rPr>
        <w:t xml:space="preserve">2.1. Zadavatel zohlednil tuto zásadu odpovědného zadávání, když v zadávací dokumentaci stanovil </w:t>
      </w:r>
      <w:r>
        <w:rPr>
          <w:rFonts w:ascii="Arial" w:hAnsi="Arial" w:cs="Arial"/>
        </w:rPr>
        <w:t xml:space="preserve">následující podmínky: </w:t>
      </w:r>
    </w:p>
    <w:p w14:paraId="2C707D86" w14:textId="77777777" w:rsidR="00C90E22" w:rsidRDefault="00C90E22" w:rsidP="00C90E22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odstranit klest z lesních cest, příkopů, skládek a chodníků nejpozději do konce směny</w:t>
      </w:r>
    </w:p>
    <w:p w14:paraId="728C593D" w14:textId="77777777" w:rsidR="00C90E22" w:rsidRDefault="00C90E22" w:rsidP="00C90E22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pro pojezd mechanizmů používat výhradně vyklizovací linky a mimo ně zajíždět jen po předchozím souhlasu OLH, lesní porosty jsou rozčleněny přibližovacími linkami vzdálenými od sebe cca 20 – 30 m. Pohyb těžkých strojů je možný pouze po těchto linkách. Součástí navržené jednotkové ceny za těžbu je náklad na přiblížení dříví koňmi k těmto linkám při ruční těžbě, popř. předkácování při použití harvestorových technologií,</w:t>
      </w:r>
    </w:p>
    <w:p w14:paraId="0D487804" w14:textId="77777777" w:rsidR="00C90E22" w:rsidRDefault="00C90E22" w:rsidP="00C90E22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zabránit poškozování stromů a kořenových náběhů, v případě jejich poškození na své náklady ošetřit poškozená místa do doby dokončení prací v porostu,</w:t>
      </w:r>
    </w:p>
    <w:p w14:paraId="3030F8DC" w14:textId="77777777" w:rsidR="00C90E22" w:rsidRDefault="00C90E22" w:rsidP="00C90E22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zabránit poškozování náletů a nárostů všech stromových dřevin tak, aby poškození vyklizováním nevzniklo na souvislé ploše širší než 3 m nebo větší než 1 ar,</w:t>
      </w:r>
    </w:p>
    <w:p w14:paraId="61C7EDBB" w14:textId="77777777" w:rsidR="00C90E22" w:rsidRDefault="00C90E22" w:rsidP="00C90E22">
      <w:pPr>
        <w:spacing w:before="12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 dříví vyklizovat a přibližovat s maximální šetrností k vyklizovacím linkám a lesním cestám, přibližovat dříví vlečením po lesních cestách 1L a 2L se zakazuje.</w:t>
      </w:r>
    </w:p>
    <w:p w14:paraId="4DF808A8" w14:textId="77777777" w:rsidR="00C90E22" w:rsidRDefault="00C90E22" w:rsidP="00C90E22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 zadávací dokumentaci stanoveno v obchodních podmínkách návrhu smlouvy o dílo v článku IV. Práva a povinnosti smluvních stran, odst. 5.</w:t>
      </w:r>
    </w:p>
    <w:p w14:paraId="3F70FA2F" w14:textId="77777777" w:rsidR="00C90E22" w:rsidRPr="00FD3041" w:rsidRDefault="00C90E22" w:rsidP="00C90E22">
      <w:pPr>
        <w:spacing w:before="120"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14:paraId="6C3ABF27" w14:textId="77777777" w:rsidR="00C90E22" w:rsidRDefault="00C90E22" w:rsidP="00C90E22">
      <w:pPr>
        <w:pStyle w:val="Tloslovan"/>
        <w:numPr>
          <w:ilvl w:val="0"/>
          <w:numId w:val="1"/>
        </w:numPr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Inovace</w:t>
      </w:r>
      <w:r>
        <w:rPr>
          <w:b/>
          <w:bCs/>
          <w:sz w:val="24"/>
          <w:szCs w:val="24"/>
        </w:rPr>
        <w:t xml:space="preserve"> </w:t>
      </w:r>
    </w:p>
    <w:p w14:paraId="24C43275" w14:textId="77777777" w:rsidR="00C90E22" w:rsidRDefault="00C90E22" w:rsidP="00C90E22">
      <w:pPr>
        <w:pStyle w:val="Tloslovan"/>
        <w:rPr>
          <w:rFonts w:eastAsia="Calibri"/>
          <w:lang w:eastAsia="cs-CZ"/>
        </w:rPr>
      </w:pPr>
      <w:r>
        <w:rPr>
          <w:rFonts w:eastAsia="Calibri"/>
          <w:lang w:eastAsia="cs-CZ"/>
        </w:rPr>
        <w:t xml:space="preserve">Zadavatel při přípravě zadávacích podmínek posoudil a zohlednil možnosti použití inovací </w:t>
      </w:r>
    </w:p>
    <w:p w14:paraId="15D06C94" w14:textId="77777777" w:rsidR="00C90E22" w:rsidRDefault="00C90E22" w:rsidP="00C90E22">
      <w:pPr>
        <w:pStyle w:val="Tloslovan"/>
        <w:rPr>
          <w:rFonts w:eastAsia="Calibri"/>
          <w:lang w:eastAsia="cs-CZ"/>
        </w:rPr>
      </w:pPr>
      <w:r>
        <w:rPr>
          <w:rFonts w:eastAsia="Calibri"/>
          <w:lang w:eastAsia="cs-CZ"/>
        </w:rPr>
        <w:t>při zadávání veřejných zakázek, a to s následujícím výsledkem.</w:t>
      </w:r>
    </w:p>
    <w:p w14:paraId="77E21479" w14:textId="77777777" w:rsidR="00C90E22" w:rsidRDefault="00C90E22" w:rsidP="00C90E22">
      <w:pPr>
        <w:pStyle w:val="Tloslovan"/>
        <w:spacing w:before="240"/>
        <w:rPr>
          <w:rFonts w:eastAsia="Calibri"/>
          <w:lang w:eastAsia="cs-CZ"/>
        </w:rPr>
      </w:pPr>
      <w:r>
        <w:rPr>
          <w:rFonts w:eastAsia="Calibri"/>
          <w:lang w:eastAsia="cs-CZ"/>
        </w:rPr>
        <w:t>Zadavatel při zadávání této veřejné zakázky zohlednil tyto aspekty inovací při zadávání:</w:t>
      </w:r>
    </w:p>
    <w:p w14:paraId="37385454" w14:textId="77777777" w:rsidR="00C90E22" w:rsidRPr="00FD3041" w:rsidRDefault="00C90E22" w:rsidP="00C90E22">
      <w:pPr>
        <w:spacing w:before="120" w:after="120" w:line="276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FD3041">
        <w:rPr>
          <w:rFonts w:ascii="Arial" w:eastAsia="Calibri" w:hAnsi="Arial" w:cs="Arial"/>
          <w:lang w:eastAsia="cs-CZ"/>
        </w:rPr>
        <w:t xml:space="preserve">Zadavatel při zadávání této veřejné zakázky posoudil možnosti uplatnění aspektů inovací a </w:t>
      </w:r>
    </w:p>
    <w:p w14:paraId="0707E36D" w14:textId="77777777" w:rsidR="00C90E22" w:rsidRPr="00FD3041" w:rsidRDefault="00C90E22" w:rsidP="00C90E22">
      <w:pPr>
        <w:spacing w:before="120" w:after="120" w:line="276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FD3041">
        <w:rPr>
          <w:rFonts w:ascii="Arial" w:eastAsia="Calibri" w:hAnsi="Arial" w:cs="Arial"/>
          <w:lang w:eastAsia="cs-CZ"/>
        </w:rPr>
        <w:t xml:space="preserve">konstatuje, že při vytváření zadávacích podmínek včetně způsobu hodnocení nabídek a </w:t>
      </w:r>
    </w:p>
    <w:p w14:paraId="54AC75F5" w14:textId="77777777" w:rsidR="00C90E22" w:rsidRPr="00FD3041" w:rsidRDefault="00C90E22" w:rsidP="00C90E22">
      <w:pPr>
        <w:spacing w:before="120" w:after="120" w:line="276" w:lineRule="auto"/>
        <w:ind w:left="851" w:hanging="851"/>
        <w:jc w:val="both"/>
        <w:rPr>
          <w:rFonts w:ascii="Arial" w:eastAsia="Calibri" w:hAnsi="Arial" w:cs="Arial"/>
          <w:lang w:eastAsia="cs-CZ"/>
        </w:rPr>
      </w:pPr>
      <w:r w:rsidRPr="00FD3041">
        <w:rPr>
          <w:rFonts w:ascii="Arial" w:eastAsia="Calibri" w:hAnsi="Arial" w:cs="Arial"/>
          <w:lang w:eastAsia="cs-CZ"/>
        </w:rPr>
        <w:t xml:space="preserve">pravidel pro výběr dodavatele veřejné zakázky nebylo možné, vzhledem k tomu, že se jedná </w:t>
      </w:r>
    </w:p>
    <w:p w14:paraId="77361C08" w14:textId="77777777" w:rsidR="00C90E22" w:rsidRDefault="00C90E22" w:rsidP="00C90E22">
      <w:pPr>
        <w:rPr>
          <w:rFonts w:ascii="Arial" w:hAnsi="Arial" w:cs="Arial"/>
        </w:rPr>
      </w:pPr>
      <w:r w:rsidRPr="00EF1EBE">
        <w:rPr>
          <w:rFonts w:ascii="Arial" w:hAnsi="Arial" w:cs="Arial"/>
          <w:lang w:eastAsia="cs-CZ"/>
        </w:rPr>
        <w:t>o</w:t>
      </w:r>
      <w:r w:rsidRPr="00EF1EBE">
        <w:rPr>
          <w:rFonts w:ascii="Arial" w:hAnsi="Arial" w:cs="Arial"/>
        </w:rPr>
        <w:t xml:space="preserve"> práce týkající se </w:t>
      </w:r>
      <w:r>
        <w:rPr>
          <w:rFonts w:ascii="Arial" w:hAnsi="Arial" w:cs="Arial"/>
        </w:rPr>
        <w:t xml:space="preserve">těžby dříví a přibližování, která má v této dané oblasti svá specifika a </w:t>
      </w:r>
    </w:p>
    <w:p w14:paraId="71DE4B8D" w14:textId="77777777" w:rsidR="00C90E22" w:rsidRDefault="00C90E22" w:rsidP="00C90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podmínky, jejich použití. Částečnou inovaci lze spatřit v požadavku těžby v kombinaci </w:t>
      </w:r>
    </w:p>
    <w:p w14:paraId="780548BF" w14:textId="77777777" w:rsidR="00C90E22" w:rsidRDefault="00C90E22" w:rsidP="00C90E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harvestorové technologie a koně, jenž je v současné době málo používaná, ačkoliv má </w:t>
      </w:r>
    </w:p>
    <w:p w14:paraId="7DC4B035" w14:textId="77777777" w:rsidR="00C90E22" w:rsidRPr="00EF1EBE" w:rsidRDefault="00C90E22" w:rsidP="00C90E22">
      <w:pPr>
        <w:rPr>
          <w:rFonts w:ascii="Arial" w:hAnsi="Arial" w:cs="Arial"/>
        </w:rPr>
      </w:pPr>
      <w:r>
        <w:rPr>
          <w:rFonts w:ascii="Arial" w:hAnsi="Arial" w:cs="Arial"/>
        </w:rPr>
        <w:t>příznivý vliv na zachování prostředí, v němž se těžilo.</w:t>
      </w:r>
    </w:p>
    <w:p w14:paraId="4A4A0FC2" w14:textId="77777777" w:rsidR="006C6BE9" w:rsidRDefault="006C6BE9"/>
    <w:sectPr w:rsidR="006C6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0B6B"/>
    <w:multiLevelType w:val="multilevel"/>
    <w:tmpl w:val="9044E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8187B3B"/>
    <w:multiLevelType w:val="hybridMultilevel"/>
    <w:tmpl w:val="44DE48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07154">
    <w:abstractNumId w:val="1"/>
  </w:num>
  <w:num w:numId="2" w16cid:durableId="574168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22"/>
    <w:rsid w:val="00084DA2"/>
    <w:rsid w:val="001C306E"/>
    <w:rsid w:val="00246AC3"/>
    <w:rsid w:val="00392ABD"/>
    <w:rsid w:val="005429CF"/>
    <w:rsid w:val="006C6BE9"/>
    <w:rsid w:val="00782456"/>
    <w:rsid w:val="00B35074"/>
    <w:rsid w:val="00C90E22"/>
    <w:rsid w:val="00D92193"/>
    <w:rsid w:val="00EB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CFE5"/>
  <w15:chartTrackingRefBased/>
  <w15:docId w15:val="{6475BC17-4423-485F-AADB-17C53FC2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E22"/>
    <w:rPr>
      <w:kern w:val="0"/>
      <w14:ligatures w14:val="none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C90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0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0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0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0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0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0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0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C90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0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0E2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0E2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0E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0E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0E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0E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0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90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0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90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0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90E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0E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90E2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0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0E2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0E22"/>
    <w:rPr>
      <w:b/>
      <w:bCs/>
      <w:smallCaps/>
      <w:color w:val="2F5496" w:themeColor="accent1" w:themeShade="BF"/>
      <w:spacing w:val="5"/>
    </w:rPr>
  </w:style>
  <w:style w:type="paragraph" w:customStyle="1" w:styleId="Tloslovan">
    <w:name w:val="Tělo číslované"/>
    <w:basedOn w:val="Normln"/>
    <w:link w:val="TloslovanChar"/>
    <w:qFormat/>
    <w:rsid w:val="00C90E22"/>
    <w:pPr>
      <w:spacing w:before="120" w:after="120" w:line="276" w:lineRule="auto"/>
      <w:ind w:left="851" w:hanging="851"/>
      <w:jc w:val="both"/>
    </w:pPr>
    <w:rPr>
      <w:rFonts w:ascii="Arial" w:hAnsi="Arial" w:cs="Arial"/>
    </w:rPr>
  </w:style>
  <w:style w:type="character" w:customStyle="1" w:styleId="TloslovanChar">
    <w:name w:val="Tělo číslované Char"/>
    <w:basedOn w:val="Standardnpsmoodstavce"/>
    <w:link w:val="Tloslovan"/>
    <w:rsid w:val="00C90E22"/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3346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Pospíšilová</dc:creator>
  <cp:keywords/>
  <dc:description/>
  <cp:lastModifiedBy>Markéta Pospíšilová</cp:lastModifiedBy>
  <cp:revision>3</cp:revision>
  <dcterms:created xsi:type="dcterms:W3CDTF">2026-01-15T10:56:00Z</dcterms:created>
  <dcterms:modified xsi:type="dcterms:W3CDTF">2026-01-15T14:29:00Z</dcterms:modified>
</cp:coreProperties>
</file>